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D6" w:rsidRDefault="00741BD6">
      <w:pPr>
        <w:shd w:val="clear" w:color="auto" w:fill="FFFFFF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5438775" cy="802005"/>
                <wp:effectExtent l="19050" t="1905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0200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D6" w:rsidRDefault="00741BD6" w:rsidP="00741BD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829AC"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</w:rPr>
                              <w:t>Llantarnam Community Primary School</w:t>
                            </w:r>
                          </w:p>
                          <w:p w:rsidR="00741BD6" w:rsidRDefault="00741BD6" w:rsidP="00741BD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Growing and Learning Together</w:t>
                            </w:r>
                          </w:p>
                          <w:p w:rsidR="00741BD6" w:rsidRDefault="00741BD6" w:rsidP="00741B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41BD6" w:rsidRPr="00C829AC" w:rsidRDefault="00741BD6" w:rsidP="00741B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41BD6" w:rsidRDefault="00741BD6" w:rsidP="00741BD6">
                            <w:pPr>
                              <w:rPr>
                                <w:rFonts w:ascii="Bradley Hand ITC" w:hAnsi="Bradley Hand ITC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3pt;width:428.2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" fillcolor="#b7dee8" strokecolor="blue" strokeweight="3pt">
                <v:textbox>
                  <w:txbxContent>
                    <w:p w:rsidR="00741BD6" w:rsidRDefault="00741BD6" w:rsidP="00741BD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  <w:sz w:val="40"/>
                          <w:szCs w:val="40"/>
                          <w:u w:val="single"/>
                        </w:rPr>
                      </w:pPr>
                      <w:r w:rsidRPr="00C829AC">
                        <w:rPr>
                          <w:rFonts w:ascii="Bradley Hand ITC" w:hAnsi="Bradley Hand ITC"/>
                          <w:b/>
                          <w:color w:val="2E74B5" w:themeColor="accent1" w:themeShade="BF"/>
                          <w:sz w:val="40"/>
                          <w:szCs w:val="40"/>
                          <w:u w:val="single"/>
                        </w:rPr>
                        <w:t>Llantarnam Community Primary School</w:t>
                      </w:r>
                    </w:p>
                    <w:p w:rsidR="00741BD6" w:rsidRDefault="00741BD6" w:rsidP="00741BD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color w:val="2E74B5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Growing and Learning Together</w:t>
                      </w:r>
                    </w:p>
                    <w:p w:rsidR="00741BD6" w:rsidRDefault="00741BD6" w:rsidP="00741BD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741BD6" w:rsidRPr="00C829AC" w:rsidRDefault="00741BD6" w:rsidP="00741BD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741BD6" w:rsidRDefault="00741BD6" w:rsidP="00741BD6">
                      <w:pPr>
                        <w:rPr>
                          <w:rFonts w:ascii="Bradley Hand ITC" w:hAnsi="Bradley Hand ITC"/>
                          <w:color w:val="2E74B5" w:themeColor="accent1" w:themeShade="B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BD6" w:rsidRDefault="00741BD6">
      <w:pPr>
        <w:shd w:val="clear" w:color="auto" w:fill="FFFFFF"/>
        <w:spacing w:after="0" w:line="240" w:lineRule="auto"/>
        <w:jc w:val="center"/>
        <w:rPr>
          <w:b/>
          <w:sz w:val="56"/>
          <w:szCs w:val="56"/>
        </w:rPr>
      </w:pPr>
    </w:p>
    <w:p w:rsidR="00741BD6" w:rsidRDefault="00741BD6">
      <w:pPr>
        <w:shd w:val="clear" w:color="auto" w:fill="FFFFFF"/>
        <w:spacing w:after="0" w:line="240" w:lineRule="auto"/>
        <w:jc w:val="center"/>
        <w:rPr>
          <w:b/>
          <w:sz w:val="56"/>
          <w:szCs w:val="56"/>
        </w:rPr>
      </w:pPr>
    </w:p>
    <w:p w:rsidR="00741BD6" w:rsidRDefault="00741BD6">
      <w:pPr>
        <w:shd w:val="clear" w:color="auto" w:fill="FFFFFF"/>
        <w:spacing w:after="0" w:line="240" w:lineRule="auto"/>
        <w:jc w:val="center"/>
        <w:rPr>
          <w:b/>
          <w:sz w:val="56"/>
          <w:szCs w:val="56"/>
        </w:rPr>
      </w:pPr>
    </w:p>
    <w:p w:rsidR="008700E7" w:rsidRDefault="008700E7">
      <w:pPr>
        <w:shd w:val="clear" w:color="auto" w:fill="FFFFFF"/>
        <w:spacing w:after="0" w:line="240" w:lineRule="auto"/>
        <w:jc w:val="center"/>
        <w:rPr>
          <w:b/>
          <w:sz w:val="56"/>
          <w:szCs w:val="56"/>
        </w:rPr>
      </w:pPr>
    </w:p>
    <w:p w:rsidR="008700E7" w:rsidRDefault="008700E7">
      <w:pPr>
        <w:shd w:val="clear" w:color="auto" w:fill="FFFFFF"/>
        <w:spacing w:after="0" w:line="240" w:lineRule="auto"/>
        <w:rPr>
          <w:sz w:val="44"/>
          <w:szCs w:val="44"/>
        </w:rPr>
      </w:pPr>
    </w:p>
    <w:p w:rsidR="008700E7" w:rsidRDefault="00741BD6">
      <w:pPr>
        <w:shd w:val="clear" w:color="auto" w:fill="FFFFFF"/>
        <w:spacing w:after="0" w:line="240" w:lineRule="auto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BFACF" wp14:editId="2561A520">
            <wp:simplePos x="0" y="0"/>
            <wp:positionH relativeFrom="margin">
              <wp:posOffset>1475105</wp:posOffset>
            </wp:positionH>
            <wp:positionV relativeFrom="paragraph">
              <wp:posOffset>48895</wp:posOffset>
            </wp:positionV>
            <wp:extent cx="2757170" cy="2362200"/>
            <wp:effectExtent l="38100" t="38100" r="43180" b="38100"/>
            <wp:wrapTight wrapText="bothSides">
              <wp:wrapPolygon edited="0">
                <wp:start x="-298" y="-348"/>
                <wp:lineTo x="-298" y="21774"/>
                <wp:lineTo x="21789" y="21774"/>
                <wp:lineTo x="21789" y="-348"/>
                <wp:lineTo x="-298" y="-348"/>
              </wp:wrapPolygon>
            </wp:wrapTight>
            <wp:docPr id="2" name="Picture 2" descr="C:\Users\k\Downloads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\Downloads\image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36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0E7" w:rsidRDefault="00D61536">
      <w:pPr>
        <w:shd w:val="clear" w:color="auto" w:fill="FFFFFF"/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 w:rsidR="008700E7" w:rsidRDefault="008700E7">
      <w:pPr>
        <w:shd w:val="clear" w:color="auto" w:fill="FFFFFF"/>
        <w:spacing w:after="0" w:line="240" w:lineRule="auto"/>
        <w:rPr>
          <w:sz w:val="10"/>
          <w:szCs w:val="10"/>
        </w:rPr>
      </w:pPr>
    </w:p>
    <w:p w:rsidR="008700E7" w:rsidRDefault="008700E7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8700E7" w:rsidRDefault="008700E7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Default="00741BD6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Default="00741BD6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Default="00741BD6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Default="00741BD6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Default="00741BD6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Default="00741BD6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Default="00741BD6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Default="00741BD6" w:rsidP="00741BD6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:rsidR="00741BD6" w:rsidRPr="00741BD6" w:rsidRDefault="00741BD6" w:rsidP="00741BD6">
      <w:pPr>
        <w:shd w:val="clear" w:color="auto" w:fill="FFFFFF"/>
        <w:spacing w:after="0" w:line="240" w:lineRule="auto"/>
        <w:jc w:val="center"/>
        <w:rPr>
          <w:b/>
          <w:color w:val="0000FF"/>
          <w:sz w:val="56"/>
          <w:szCs w:val="56"/>
        </w:rPr>
      </w:pPr>
      <w:r w:rsidRPr="00741BD6">
        <w:rPr>
          <w:b/>
          <w:color w:val="0000FF"/>
          <w:sz w:val="56"/>
          <w:szCs w:val="56"/>
        </w:rPr>
        <w:t>Curriculum Policy</w:t>
      </w:r>
    </w:p>
    <w:p w:rsidR="00741BD6" w:rsidRDefault="00741BD6" w:rsidP="00741BD6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</w:p>
    <w:p w:rsidR="00741BD6" w:rsidRPr="00672271" w:rsidRDefault="00741BD6" w:rsidP="00741BD6">
      <w:pPr>
        <w:jc w:val="center"/>
        <w:rPr>
          <w:iCs/>
          <w:color w:val="0000FF"/>
          <w:sz w:val="48"/>
          <w:szCs w:val="48"/>
        </w:rPr>
      </w:pPr>
      <w:r w:rsidRPr="00672271">
        <w:rPr>
          <w:iCs/>
          <w:color w:val="0000FF"/>
          <w:sz w:val="48"/>
          <w:szCs w:val="48"/>
        </w:rPr>
        <w:t>To inspire a community of confident, secure, caring individuals who are successful and committed lifelong learners</w:t>
      </w:r>
    </w:p>
    <w:p w:rsidR="00741BD6" w:rsidRPr="00741BD6" w:rsidRDefault="00741BD6" w:rsidP="00741BD6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</w:p>
    <w:p w:rsidR="008700E7" w:rsidRDefault="008700E7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8700E7" w:rsidRDefault="008700E7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8700E7" w:rsidRDefault="008700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:rsidR="008700E7" w:rsidRDefault="00D615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Ever</w:t>
      </w:r>
      <w:r w:rsidR="00741BD6">
        <w:rPr>
          <w:sz w:val="24"/>
          <w:szCs w:val="24"/>
        </w:rPr>
        <w:t>ything that we do at Llantarnam</w:t>
      </w:r>
      <w:r>
        <w:rPr>
          <w:sz w:val="24"/>
          <w:szCs w:val="24"/>
        </w:rPr>
        <w:t xml:space="preserve"> is </w:t>
      </w:r>
      <w:r w:rsidR="00741BD6">
        <w:rPr>
          <w:sz w:val="24"/>
          <w:szCs w:val="24"/>
        </w:rPr>
        <w:t>underpinned by our shared vision and aims</w:t>
      </w:r>
      <w:r>
        <w:rPr>
          <w:sz w:val="24"/>
          <w:szCs w:val="24"/>
        </w:rPr>
        <w:t xml:space="preserve">. </w:t>
      </w:r>
    </w:p>
    <w:p w:rsidR="008700E7" w:rsidRDefault="008700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:rsidR="008700E7" w:rsidRDefault="008700E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curriculum is the interaction between the teacher and the learner and, as such, conveys </w:t>
      </w:r>
      <w:proofErr w:type="gramStart"/>
      <w:r>
        <w:rPr>
          <w:sz w:val="24"/>
          <w:szCs w:val="24"/>
        </w:rPr>
        <w:t>attitudes</w:t>
      </w:r>
      <w:proofErr w:type="gramEnd"/>
      <w:r>
        <w:rPr>
          <w:sz w:val="24"/>
          <w:szCs w:val="24"/>
        </w:rPr>
        <w:t xml:space="preserve"> and values, in addition to knowledge, skills and understanding.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standards are created through high expectations, which are at the core of the attitudes and values we share through our curriculum delivery.</w:t>
      </w:r>
    </w:p>
    <w:p w:rsidR="008700E7" w:rsidRDefault="008700E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Purposes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ensure pupils access their statutory entitlement to the curriculum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provide a basic curriculum including Religious Education and the National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for pupils in the Foundation Phase and Key Stage Two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provide the Foundation Phase Curriculum for pupils in the Foundation Phase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•To provide a daily act of collective worship 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develop positive attitudes and behaviour, including self-control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develop high self-esteem and confidence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encourage pupils to think for themselves and become independent and self-responsible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motivate pupils and encourage them to learn to question; and respond to challenge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develop respect for self and others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acquire knowledge, skills and understanding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build on previous experience through reflection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use the outcomes of assessment in order to move forward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develop creativity, imagination, spontaneity and initiative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communicate effectively and express themselves clearly using the key skills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work co-operatively and collaboratively where appropriate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learn to select and use method and resources, and to be discriminating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be motivated to work independently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promote the intellectual, spiritual, moral, cultural, mental and physical development of all pupils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•To promote partnership between the child, the parent, the teacher and the Community.</w:t>
      </w:r>
    </w:p>
    <w:p w:rsidR="008700E7" w:rsidRDefault="008700E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Broad Guidelines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The curriculum: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•is based on the vision, aims, mission and ethos of the school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•is broad and balanced and is careful to ensure sufficient depth of study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•introduces pupils to a wide range of experiences, knowledge skills and understanding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•promotes pupils’ spiritual, moral, cultural, mental and physical development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•prepares pupils for the opportunities, responsibilities and experiences of adult life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•enables children on the MAT register to develop their skills at an appropriate rate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•encourages the development of ICT skills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•includes the development of key skills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•for the Early Years - the Curriculum Guidance for the Foundation Phase is linked to all National Curriculum subjects for planning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•is differentiated to meet the needs of all pupils including ALN and MAT Pupils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•includes opportunities for assessment and builds in continuity and progression in future planning, following evaluations of pupil outcomes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•is assessed through statutory assessments which take place at the end of the Foundation Phase (Year 2) and at the end of Year 6. All pupils from Year 2 to Year 6 sit the National Tests in the summer. There are 3 tests for each year group: </w:t>
      </w:r>
    </w:p>
    <w:p w:rsidR="008700E7" w:rsidRDefault="00D6153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i, Reading, </w:t>
      </w:r>
    </w:p>
    <w:p w:rsidR="008700E7" w:rsidRDefault="00D6153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ii, Mathematical Reasoning</w:t>
      </w:r>
    </w:p>
    <w:p w:rsidR="008700E7" w:rsidRDefault="00D6153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iii, Mathematical Procedural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•includes the use of the school environment to develop academic and social skills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•ensures the quality of pupil learning by an evidence-rich tracking process which draws from - lesson plans, schemes of work and goals and targets set by teachers and subject leaders.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•has sufficient resources to enable pupils to access their entitlement and also to provide value for money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•reflects equal opportunities and race equality for all pupils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•for each individual subject is evaluated and reviewed by the relevant Subject Leader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•is monitored, evaluated and reviewed by the Whole School Subject Leader through regular meetings with Subject Leaders and by monitoring teacher planning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•is monitored evaluated and reviewed by the Governing Body through regular discussion and reports from the Subject Leaders and the Whole School Subject Leader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•is reported to parents through induction evenings, regular parents evenings, curriculum evenings the school website and Twitter</w:t>
      </w:r>
    </w:p>
    <w:p w:rsidR="008700E7" w:rsidRDefault="00D61536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•is further enhanced by providing opportunities for staff development in teaching skills; curriculum knowledge, skills and understanding; and classroom organisation and practice.</w:t>
      </w:r>
    </w:p>
    <w:p w:rsidR="008700E7" w:rsidRDefault="008700E7">
      <w:pPr>
        <w:rPr>
          <w:sz w:val="24"/>
          <w:szCs w:val="24"/>
        </w:rPr>
      </w:pPr>
    </w:p>
    <w:p w:rsidR="008700E7" w:rsidRDefault="008700E7">
      <w:pPr>
        <w:rPr>
          <w:sz w:val="24"/>
          <w:szCs w:val="24"/>
        </w:rPr>
      </w:pPr>
    </w:p>
    <w:p w:rsidR="008700E7" w:rsidRDefault="008700E7">
      <w:pPr>
        <w:spacing w:after="0" w:line="240" w:lineRule="auto"/>
        <w:jc w:val="both"/>
        <w:rPr>
          <w:b/>
          <w:sz w:val="24"/>
          <w:szCs w:val="24"/>
        </w:rPr>
      </w:pPr>
    </w:p>
    <w:p w:rsidR="008700E7" w:rsidRDefault="008700E7">
      <w:pPr>
        <w:spacing w:after="0" w:line="240" w:lineRule="auto"/>
        <w:rPr>
          <w:sz w:val="24"/>
          <w:szCs w:val="24"/>
        </w:rPr>
      </w:pPr>
    </w:p>
    <w:p w:rsidR="008700E7" w:rsidRDefault="00D615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</w:t>
      </w:r>
      <w:r w:rsidR="00741BD6">
        <w:rPr>
          <w:sz w:val="24"/>
          <w:szCs w:val="24"/>
        </w:rPr>
        <w:t>proved by....</w:t>
      </w:r>
      <w:r w:rsidR="00741BD6">
        <w:rPr>
          <w:rFonts w:ascii="Lucida Handwriting" w:hAnsi="Lucida Handwriting"/>
          <w:sz w:val="24"/>
          <w:szCs w:val="24"/>
        </w:rPr>
        <w:t xml:space="preserve">Laura </w:t>
      </w:r>
      <w:proofErr w:type="gramStart"/>
      <w:r w:rsidR="00741BD6">
        <w:rPr>
          <w:rFonts w:ascii="Lucida Handwriting" w:hAnsi="Lucida Handwriting"/>
          <w:sz w:val="24"/>
          <w:szCs w:val="24"/>
        </w:rPr>
        <w:t xml:space="preserve">Perrett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Headteacher</w:t>
      </w:r>
      <w:proofErr w:type="spellEnd"/>
    </w:p>
    <w:p w:rsidR="008700E7" w:rsidRDefault="008700E7">
      <w:pPr>
        <w:spacing w:after="0" w:line="240" w:lineRule="auto"/>
        <w:rPr>
          <w:sz w:val="24"/>
          <w:szCs w:val="24"/>
        </w:rPr>
      </w:pPr>
    </w:p>
    <w:p w:rsidR="008700E7" w:rsidRDefault="008700E7">
      <w:pPr>
        <w:spacing w:after="0" w:line="240" w:lineRule="auto"/>
        <w:rPr>
          <w:sz w:val="24"/>
          <w:szCs w:val="24"/>
        </w:rPr>
      </w:pPr>
    </w:p>
    <w:p w:rsidR="008700E7" w:rsidRDefault="008700E7">
      <w:pPr>
        <w:spacing w:after="0" w:line="240" w:lineRule="auto"/>
        <w:rPr>
          <w:sz w:val="24"/>
          <w:szCs w:val="24"/>
        </w:rPr>
      </w:pPr>
    </w:p>
    <w:p w:rsidR="008700E7" w:rsidRDefault="00741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proofErr w:type="gramStart"/>
      <w:r>
        <w:rPr>
          <w:sz w:val="24"/>
          <w:szCs w:val="24"/>
        </w:rPr>
        <w:t>by .....</w:t>
      </w:r>
      <w:bookmarkStart w:id="1" w:name="_GoBack"/>
      <w:proofErr w:type="gramEnd"/>
      <w:r w:rsidRPr="00741BD6">
        <w:rPr>
          <w:rFonts w:ascii="Bradley Hand ITC" w:hAnsi="Bradley Hand ITC"/>
          <w:b/>
          <w:sz w:val="28"/>
          <w:szCs w:val="28"/>
        </w:rPr>
        <w:t>David Phillips</w:t>
      </w:r>
      <w:bookmarkEnd w:id="1"/>
      <w:r w:rsidR="00D61536">
        <w:rPr>
          <w:sz w:val="24"/>
          <w:szCs w:val="24"/>
        </w:rPr>
        <w:t>. Chairman of Governors</w:t>
      </w:r>
    </w:p>
    <w:sectPr w:rsidR="008700E7">
      <w:head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D8" w:rsidRDefault="00DA09D8">
      <w:pPr>
        <w:spacing w:after="0" w:line="240" w:lineRule="auto"/>
      </w:pPr>
      <w:r>
        <w:separator/>
      </w:r>
    </w:p>
  </w:endnote>
  <w:endnote w:type="continuationSeparator" w:id="0">
    <w:p w:rsidR="00DA09D8" w:rsidRDefault="00DA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D8" w:rsidRDefault="00DA09D8">
      <w:pPr>
        <w:spacing w:after="0" w:line="240" w:lineRule="auto"/>
      </w:pPr>
      <w:r>
        <w:separator/>
      </w:r>
    </w:p>
  </w:footnote>
  <w:footnote w:type="continuationSeparator" w:id="0">
    <w:p w:rsidR="00DA09D8" w:rsidRDefault="00DA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E7" w:rsidRDefault="00D61536">
    <w:pPr>
      <w:tabs>
        <w:tab w:val="center" w:pos="4513"/>
        <w:tab w:val="right" w:pos="9026"/>
      </w:tabs>
      <w:spacing w:before="708" w:after="0" w:line="240" w:lineRule="auto"/>
      <w:jc w:val="center"/>
    </w:pPr>
    <w:r>
      <w:t>Curriculum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E7"/>
    <w:rsid w:val="00741BD6"/>
    <w:rsid w:val="008700E7"/>
    <w:rsid w:val="008B7802"/>
    <w:rsid w:val="00D0549E"/>
    <w:rsid w:val="00D61536"/>
    <w:rsid w:val="00DA09D8"/>
    <w:rsid w:val="00E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C6B40-D1FC-4B06-943E-6172D27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Beckett</dc:creator>
  <cp:lastModifiedBy>Perrett Laura</cp:lastModifiedBy>
  <cp:revision>2</cp:revision>
  <dcterms:created xsi:type="dcterms:W3CDTF">2018-11-11T06:43:00Z</dcterms:created>
  <dcterms:modified xsi:type="dcterms:W3CDTF">2018-11-11T06:43:00Z</dcterms:modified>
</cp:coreProperties>
</file>